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2C" w:rsidRPr="00410A25" w:rsidRDefault="00410A25" w:rsidP="001F0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A25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Материалы к вопросу </w:t>
      </w:r>
      <w:r w:rsidRPr="00410A25">
        <w:rPr>
          <w:rFonts w:ascii="Times New Roman" w:eastAsia="Times New Roman" w:hAnsi="Times New Roman" w:cs="Times New Roman"/>
          <w:b/>
          <w:kern w:val="28"/>
          <w:sz w:val="28"/>
          <w:szCs w:val="28"/>
          <w:lang w:val="en-US"/>
        </w:rPr>
        <w:t>I</w:t>
      </w:r>
      <w:r w:rsidRPr="00410A25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: «</w:t>
      </w:r>
      <w:r w:rsidR="001F072C" w:rsidRPr="00410A25">
        <w:rPr>
          <w:rFonts w:ascii="Times New Roman" w:hAnsi="Times New Roman" w:cs="Times New Roman"/>
          <w:b/>
          <w:sz w:val="28"/>
          <w:szCs w:val="28"/>
        </w:rPr>
        <w:t>Итоги внешнеэкономической деятельности</w:t>
      </w:r>
      <w:r w:rsidR="001F072C" w:rsidRPr="00410A25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1F072C" w:rsidRPr="00410A25">
        <w:rPr>
          <w:rFonts w:ascii="Times New Roman" w:hAnsi="Times New Roman" w:cs="Times New Roman"/>
          <w:b/>
          <w:sz w:val="28"/>
          <w:szCs w:val="28"/>
        </w:rPr>
        <w:t>амчатского края</w:t>
      </w:r>
      <w:r w:rsidRPr="00410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72C" w:rsidRPr="00410A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410A25">
        <w:rPr>
          <w:rFonts w:ascii="Times New Roman" w:hAnsi="Times New Roman" w:cs="Times New Roman"/>
          <w:b/>
          <w:sz w:val="28"/>
          <w:szCs w:val="28"/>
        </w:rPr>
        <w:t>2014 год».</w:t>
      </w:r>
      <w:bookmarkStart w:id="0" w:name="_GoBack"/>
      <w:bookmarkEnd w:id="0"/>
    </w:p>
    <w:p w:rsidR="001F072C" w:rsidRDefault="001F072C" w:rsidP="001F07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072C" w:rsidRPr="00AC465D" w:rsidRDefault="001F072C" w:rsidP="001F072C">
      <w:pPr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537E05">
        <w:rPr>
          <w:rFonts w:ascii="Times New Roman" w:hAnsi="Times New Roman" w:cs="Times New Roman"/>
          <w:sz w:val="28"/>
          <w:szCs w:val="28"/>
        </w:rPr>
        <w:t>Согласно данным Территориального органа Федеральной службы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65D">
        <w:rPr>
          <w:rFonts w:ascii="Times New Roman" w:hAnsi="Times New Roman" w:cs="Times New Roman"/>
          <w:sz w:val="28"/>
          <w:szCs w:val="28"/>
        </w:rPr>
        <w:t xml:space="preserve">статистики по Камчатскому краю </w:t>
      </w:r>
      <w:r w:rsidRPr="00AC465D">
        <w:rPr>
          <w:rFonts w:ascii="Times New Roman" w:hAnsi="Times New Roman" w:cs="Times New Roman"/>
          <w:b/>
          <w:sz w:val="28"/>
          <w:szCs w:val="28"/>
        </w:rPr>
        <w:t>в 2014 году</w:t>
      </w:r>
      <w:r w:rsidRPr="00AC46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571F" w:rsidRPr="00AC465D">
        <w:rPr>
          <w:rFonts w:ascii="Times New Roman" w:hAnsi="Times New Roman" w:cs="Times New Roman"/>
          <w:sz w:val="28"/>
          <w:szCs w:val="28"/>
        </w:rPr>
        <w:t xml:space="preserve">внешнеторговый оборот Камчатского края </w:t>
      </w:r>
      <w:r w:rsidR="0032571F" w:rsidRPr="00AC465D">
        <w:rPr>
          <w:rFonts w:ascii="Times New Roman" w:hAnsi="Times New Roman" w:cs="Times New Roman"/>
          <w:sz w:val="28"/>
          <w:szCs w:val="28"/>
        </w:rPr>
        <w:t xml:space="preserve">(без учета услуг) составил </w:t>
      </w:r>
      <w:r w:rsidR="00A40BEE" w:rsidRPr="00AC465D">
        <w:rPr>
          <w:rFonts w:ascii="Times New Roman" w:hAnsi="Times New Roman" w:cs="Times New Roman"/>
          <w:sz w:val="28"/>
          <w:szCs w:val="28"/>
        </w:rPr>
        <w:t>6</w:t>
      </w:r>
      <w:r w:rsidR="00C852A1" w:rsidRPr="00AC465D">
        <w:rPr>
          <w:rFonts w:ascii="Times New Roman" w:hAnsi="Times New Roman" w:cs="Times New Roman"/>
          <w:sz w:val="28"/>
          <w:szCs w:val="28"/>
        </w:rPr>
        <w:t>48,3</w:t>
      </w:r>
      <w:r w:rsidR="0032571F" w:rsidRPr="00AC465D">
        <w:rPr>
          <w:rFonts w:ascii="Times New Roman" w:hAnsi="Times New Roman" w:cs="Times New Roman"/>
          <w:sz w:val="28"/>
          <w:szCs w:val="28"/>
        </w:rPr>
        <w:t xml:space="preserve"> </w:t>
      </w:r>
      <w:r w:rsidR="0032571F" w:rsidRPr="00AC465D">
        <w:rPr>
          <w:rFonts w:ascii="Times New Roman" w:hAnsi="Times New Roman" w:cs="Times New Roman"/>
          <w:bCs/>
          <w:sz w:val="28"/>
          <w:szCs w:val="28"/>
        </w:rPr>
        <w:t>млн. долларов США</w:t>
      </w:r>
      <w:r w:rsidR="0032571F" w:rsidRPr="00AC465D">
        <w:rPr>
          <w:rFonts w:ascii="Times New Roman" w:hAnsi="Times New Roman" w:cs="Times New Roman"/>
          <w:sz w:val="28"/>
          <w:szCs w:val="28"/>
        </w:rPr>
        <w:t>, что на 10</w:t>
      </w:r>
      <w:r w:rsidR="00C852A1" w:rsidRPr="00AC465D">
        <w:rPr>
          <w:rFonts w:ascii="Times New Roman" w:hAnsi="Times New Roman" w:cs="Times New Roman"/>
          <w:sz w:val="28"/>
          <w:szCs w:val="28"/>
        </w:rPr>
        <w:t>9,6</w:t>
      </w:r>
      <w:r w:rsidR="0032571F" w:rsidRPr="00AC465D">
        <w:rPr>
          <w:rFonts w:ascii="Times New Roman" w:hAnsi="Times New Roman" w:cs="Times New Roman"/>
          <w:sz w:val="28"/>
          <w:szCs w:val="28"/>
        </w:rPr>
        <w:t xml:space="preserve"> млн. долларов США меньше, чем в 20</w:t>
      </w:r>
      <w:r w:rsidR="00C852A1" w:rsidRPr="00AC465D">
        <w:rPr>
          <w:rFonts w:ascii="Times New Roman" w:hAnsi="Times New Roman" w:cs="Times New Roman"/>
          <w:sz w:val="28"/>
          <w:szCs w:val="28"/>
        </w:rPr>
        <w:t>13 году (на 14,4</w:t>
      </w:r>
      <w:r w:rsidR="0032571F" w:rsidRPr="00AC465D">
        <w:rPr>
          <w:rFonts w:ascii="Times New Roman" w:hAnsi="Times New Roman" w:cs="Times New Roman"/>
          <w:sz w:val="28"/>
          <w:szCs w:val="28"/>
        </w:rPr>
        <w:t>%</w:t>
      </w:r>
      <w:r w:rsidR="00C852A1" w:rsidRPr="00AC465D">
        <w:rPr>
          <w:rFonts w:ascii="Times New Roman" w:hAnsi="Times New Roman" w:cs="Times New Roman"/>
          <w:sz w:val="28"/>
          <w:szCs w:val="28"/>
        </w:rPr>
        <w:t>).</w:t>
      </w:r>
    </w:p>
    <w:p w:rsidR="00AC465D" w:rsidRDefault="001F072C" w:rsidP="001F072C">
      <w:pPr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AC465D">
        <w:rPr>
          <w:rFonts w:ascii="Times New Roman" w:hAnsi="Times New Roman" w:cs="Times New Roman"/>
          <w:iCs/>
          <w:sz w:val="28"/>
          <w:szCs w:val="28"/>
        </w:rPr>
        <w:t xml:space="preserve">Экспорт Камчатского края в отчетном периоде составил </w:t>
      </w:r>
      <w:r w:rsidR="00AC465D" w:rsidRPr="00AC465D">
        <w:rPr>
          <w:rFonts w:ascii="Times New Roman" w:hAnsi="Times New Roman" w:cs="Times New Roman"/>
          <w:iCs/>
          <w:sz w:val="28"/>
          <w:szCs w:val="28"/>
        </w:rPr>
        <w:t xml:space="preserve">524,7 </w:t>
      </w:r>
      <w:r w:rsidRPr="00AC465D">
        <w:rPr>
          <w:rFonts w:ascii="Times New Roman" w:hAnsi="Times New Roman" w:cs="Times New Roman"/>
          <w:iCs/>
          <w:sz w:val="28"/>
          <w:szCs w:val="28"/>
        </w:rPr>
        <w:t xml:space="preserve">млн. долларов США и снизился </w:t>
      </w:r>
      <w:r w:rsidRPr="00AC465D">
        <w:rPr>
          <w:rFonts w:ascii="Times New Roman" w:hAnsi="Times New Roman" w:cs="Times New Roman"/>
          <w:sz w:val="28"/>
          <w:szCs w:val="28"/>
        </w:rPr>
        <w:t xml:space="preserve">на </w:t>
      </w:r>
      <w:r w:rsidR="00AC465D" w:rsidRPr="00AC465D">
        <w:rPr>
          <w:rFonts w:ascii="Times New Roman" w:hAnsi="Times New Roman" w:cs="Times New Roman"/>
          <w:sz w:val="28"/>
          <w:szCs w:val="28"/>
        </w:rPr>
        <w:t>92 млн. долларов США (или 15</w:t>
      </w:r>
      <w:r w:rsidRPr="00AC465D">
        <w:rPr>
          <w:rFonts w:ascii="Times New Roman" w:hAnsi="Times New Roman" w:cs="Times New Roman"/>
          <w:sz w:val="28"/>
          <w:szCs w:val="28"/>
        </w:rPr>
        <w:t>%</w:t>
      </w:r>
      <w:r w:rsidR="00AC465D" w:rsidRPr="00AC465D">
        <w:rPr>
          <w:rFonts w:ascii="Times New Roman" w:hAnsi="Times New Roman" w:cs="Times New Roman"/>
          <w:sz w:val="28"/>
          <w:szCs w:val="28"/>
        </w:rPr>
        <w:t>)</w:t>
      </w:r>
      <w:r w:rsidRPr="00AC465D">
        <w:rPr>
          <w:rFonts w:ascii="Times New Roman" w:hAnsi="Times New Roman" w:cs="Times New Roman"/>
          <w:iCs/>
          <w:sz w:val="28"/>
          <w:szCs w:val="28"/>
        </w:rPr>
        <w:t xml:space="preserve"> по сравнению с аналогич</w:t>
      </w:r>
      <w:r w:rsidR="00AC465D" w:rsidRPr="00AC465D">
        <w:rPr>
          <w:rFonts w:ascii="Times New Roman" w:hAnsi="Times New Roman" w:cs="Times New Roman"/>
          <w:iCs/>
          <w:sz w:val="28"/>
          <w:szCs w:val="28"/>
        </w:rPr>
        <w:t>ным периодом</w:t>
      </w:r>
      <w:r w:rsidR="00AC465D">
        <w:rPr>
          <w:rFonts w:ascii="Times New Roman" w:hAnsi="Times New Roman"/>
          <w:iCs/>
          <w:sz w:val="28"/>
          <w:szCs w:val="28"/>
        </w:rPr>
        <w:t xml:space="preserve"> предыдущего года.</w:t>
      </w:r>
    </w:p>
    <w:p w:rsidR="001F072C" w:rsidRPr="00905B21" w:rsidRDefault="00AC465D" w:rsidP="001F072C">
      <w:pPr>
        <w:ind w:firstLine="708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И</w:t>
      </w:r>
      <w:r w:rsidR="001F072C" w:rsidRPr="00C72A64">
        <w:rPr>
          <w:rFonts w:ascii="Times New Roman" w:hAnsi="Times New Roman"/>
          <w:iCs/>
          <w:sz w:val="28"/>
          <w:szCs w:val="28"/>
        </w:rPr>
        <w:t xml:space="preserve">мпорт </w:t>
      </w:r>
      <w:r>
        <w:rPr>
          <w:rFonts w:ascii="Times New Roman" w:hAnsi="Times New Roman"/>
          <w:iCs/>
          <w:sz w:val="28"/>
          <w:szCs w:val="28"/>
        </w:rPr>
        <w:t>края составил 123,6</w:t>
      </w:r>
      <w:r w:rsidR="001F072C" w:rsidRPr="00905B21">
        <w:rPr>
          <w:rFonts w:ascii="Times New Roman" w:hAnsi="Times New Roman"/>
          <w:iCs/>
          <w:sz w:val="28"/>
          <w:szCs w:val="28"/>
        </w:rPr>
        <w:t xml:space="preserve"> млн. долларов США, что </w:t>
      </w:r>
      <w:r>
        <w:rPr>
          <w:rFonts w:ascii="Times New Roman" w:hAnsi="Times New Roman"/>
          <w:sz w:val="28"/>
          <w:szCs w:val="28"/>
        </w:rPr>
        <w:t>на 17,7 млн. долларов США (или 12,5</w:t>
      </w:r>
      <w:r w:rsidR="001F072C" w:rsidRPr="00905B2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)</w:t>
      </w:r>
      <w:r w:rsidR="001F072C" w:rsidRPr="00905B21">
        <w:rPr>
          <w:rFonts w:ascii="Times New Roman" w:hAnsi="Times New Roman"/>
          <w:iCs/>
          <w:sz w:val="28"/>
          <w:szCs w:val="28"/>
        </w:rPr>
        <w:t xml:space="preserve"> </w:t>
      </w:r>
      <w:r w:rsidR="001F072C" w:rsidRPr="00905B21">
        <w:rPr>
          <w:rFonts w:ascii="Times New Roman" w:hAnsi="Times New Roman"/>
          <w:bCs/>
          <w:iCs/>
          <w:sz w:val="28"/>
          <w:szCs w:val="28"/>
        </w:rPr>
        <w:t>меньше,</w:t>
      </w:r>
      <w:r w:rsidR="001F072C" w:rsidRPr="00905B21">
        <w:rPr>
          <w:rFonts w:ascii="Times New Roman" w:hAnsi="Times New Roman"/>
          <w:iCs/>
          <w:sz w:val="28"/>
          <w:szCs w:val="28"/>
        </w:rPr>
        <w:t xml:space="preserve"> чем в аналогичном периоде предыдущего года.</w:t>
      </w:r>
    </w:p>
    <w:p w:rsidR="001F072C" w:rsidRPr="00905B21" w:rsidRDefault="001F072C" w:rsidP="001F072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5B21">
        <w:rPr>
          <w:rFonts w:ascii="Times New Roman" w:hAnsi="Times New Roman"/>
          <w:bCs/>
          <w:sz w:val="28"/>
          <w:szCs w:val="28"/>
        </w:rPr>
        <w:t>Динамика внешнеторгового оборота за 2013-2014 гг. в том числе по статьям представлена в таблице</w:t>
      </w:r>
      <w:r>
        <w:rPr>
          <w:rFonts w:ascii="Times New Roman" w:hAnsi="Times New Roman"/>
          <w:bCs/>
          <w:sz w:val="28"/>
          <w:szCs w:val="28"/>
        </w:rPr>
        <w:t xml:space="preserve"> 1</w:t>
      </w:r>
      <w:r w:rsidRPr="00905B21">
        <w:rPr>
          <w:rFonts w:ascii="Times New Roman" w:hAnsi="Times New Roman"/>
          <w:bCs/>
          <w:sz w:val="28"/>
          <w:szCs w:val="28"/>
        </w:rPr>
        <w:t>.</w:t>
      </w:r>
    </w:p>
    <w:p w:rsidR="001F072C" w:rsidRPr="00C72A64" w:rsidRDefault="001F072C" w:rsidP="001F072C">
      <w:pPr>
        <w:ind w:firstLine="709"/>
        <w:jc w:val="right"/>
        <w:rPr>
          <w:rFonts w:ascii="Times New Roman" w:hAnsi="Times New Roman"/>
          <w:bCs/>
          <w:sz w:val="20"/>
          <w:szCs w:val="20"/>
        </w:rPr>
      </w:pPr>
      <w:r w:rsidRPr="00C72A64">
        <w:rPr>
          <w:rFonts w:ascii="Times New Roman" w:hAnsi="Times New Roman"/>
          <w:bCs/>
          <w:sz w:val="20"/>
          <w:szCs w:val="20"/>
        </w:rPr>
        <w:t>млн. долларов США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77"/>
        <w:gridCol w:w="1189"/>
        <w:gridCol w:w="1189"/>
        <w:gridCol w:w="1808"/>
      </w:tblGrid>
      <w:tr w:rsidR="001F072C" w:rsidTr="00AC465D">
        <w:tc>
          <w:tcPr>
            <w:tcW w:w="5277" w:type="dxa"/>
          </w:tcPr>
          <w:p w:rsidR="001F072C" w:rsidRPr="00905B21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05B21">
              <w:rPr>
                <w:rFonts w:ascii="Times New Roman" w:hAnsi="Times New Roman"/>
                <w:b/>
                <w:bCs/>
              </w:rPr>
              <w:t>Показатель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63BCD">
              <w:rPr>
                <w:rFonts w:ascii="Times New Roman" w:hAnsi="Times New Roman"/>
                <w:b/>
                <w:bCs/>
              </w:rPr>
              <w:t>2013</w:t>
            </w:r>
          </w:p>
        </w:tc>
        <w:tc>
          <w:tcPr>
            <w:tcW w:w="1189" w:type="dxa"/>
          </w:tcPr>
          <w:p w:rsidR="001F072C" w:rsidRPr="00905B21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05B21">
              <w:rPr>
                <w:rFonts w:ascii="Times New Roman" w:hAnsi="Times New Roman"/>
                <w:b/>
                <w:bCs/>
              </w:rPr>
              <w:t>2014</w:t>
            </w:r>
          </w:p>
        </w:tc>
        <w:tc>
          <w:tcPr>
            <w:tcW w:w="1808" w:type="dxa"/>
          </w:tcPr>
          <w:p w:rsidR="001F072C" w:rsidRPr="00905B21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05B21">
              <w:rPr>
                <w:rFonts w:ascii="Times New Roman" w:hAnsi="Times New Roman"/>
                <w:b/>
                <w:bCs/>
              </w:rPr>
              <w:t>Темп роста, %</w:t>
            </w:r>
          </w:p>
        </w:tc>
      </w:tr>
      <w:tr w:rsidR="001F072C" w:rsidTr="00406762">
        <w:trPr>
          <w:trHeight w:val="281"/>
        </w:trPr>
        <w:tc>
          <w:tcPr>
            <w:tcW w:w="5277" w:type="dxa"/>
            <w:vAlign w:val="center"/>
          </w:tcPr>
          <w:p w:rsidR="001F072C" w:rsidRPr="00905B21" w:rsidRDefault="001F072C" w:rsidP="00375B6B">
            <w:pPr>
              <w:rPr>
                <w:rFonts w:ascii="Times New Roman" w:hAnsi="Times New Roman"/>
                <w:b/>
                <w:bCs/>
              </w:rPr>
            </w:pPr>
            <w:r w:rsidRPr="00905B21">
              <w:rPr>
                <w:rFonts w:ascii="Times New Roman" w:hAnsi="Times New Roman"/>
                <w:b/>
                <w:bCs/>
              </w:rPr>
              <w:t>Внешнеторговый оборот Камчатского края</w:t>
            </w:r>
          </w:p>
        </w:tc>
        <w:tc>
          <w:tcPr>
            <w:tcW w:w="1189" w:type="dxa"/>
            <w:vAlign w:val="center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63BCD">
              <w:rPr>
                <w:rFonts w:ascii="Times New Roman" w:hAnsi="Times New Roman"/>
                <w:b/>
                <w:bCs/>
              </w:rPr>
              <w:t>7</w:t>
            </w:r>
            <w:r w:rsidR="00263BCD">
              <w:rPr>
                <w:rFonts w:ascii="Times New Roman" w:hAnsi="Times New Roman"/>
                <w:b/>
                <w:bCs/>
              </w:rPr>
              <w:t>57,9</w:t>
            </w:r>
          </w:p>
        </w:tc>
        <w:tc>
          <w:tcPr>
            <w:tcW w:w="1189" w:type="dxa"/>
            <w:vAlign w:val="center"/>
          </w:tcPr>
          <w:p w:rsidR="001F072C" w:rsidRPr="00C72A64" w:rsidRDefault="00AC465D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648,3</w:t>
            </w:r>
          </w:p>
        </w:tc>
        <w:tc>
          <w:tcPr>
            <w:tcW w:w="1808" w:type="dxa"/>
            <w:vAlign w:val="center"/>
          </w:tcPr>
          <w:p w:rsidR="001F072C" w:rsidRPr="004B6130" w:rsidRDefault="001F072C" w:rsidP="00375B6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6130">
              <w:rPr>
                <w:rFonts w:ascii="Times New Roman" w:hAnsi="Times New Roman"/>
                <w:b/>
                <w:bCs/>
              </w:rPr>
              <w:t>8</w:t>
            </w:r>
            <w:r w:rsidR="00263BCD" w:rsidRPr="004B6130">
              <w:rPr>
                <w:rFonts w:ascii="Times New Roman" w:hAnsi="Times New Roman"/>
                <w:b/>
                <w:bCs/>
              </w:rPr>
              <w:t>5,5</w:t>
            </w:r>
          </w:p>
        </w:tc>
      </w:tr>
      <w:tr w:rsidR="001F072C" w:rsidTr="00AC465D">
        <w:tc>
          <w:tcPr>
            <w:tcW w:w="5277" w:type="dxa"/>
          </w:tcPr>
          <w:p w:rsidR="001F072C" w:rsidRPr="00905B21" w:rsidRDefault="001F072C" w:rsidP="00375B6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905B21">
              <w:rPr>
                <w:rFonts w:ascii="Times New Roman" w:hAnsi="Times New Roman"/>
                <w:bCs/>
                <w:sz w:val="20"/>
                <w:szCs w:val="20"/>
              </w:rPr>
              <w:t xml:space="preserve"> том числе: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189" w:type="dxa"/>
          </w:tcPr>
          <w:p w:rsidR="001F072C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</w:tcPr>
          <w:p w:rsidR="001F072C" w:rsidRPr="004B6130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1F072C" w:rsidTr="00406762">
        <w:trPr>
          <w:trHeight w:val="262"/>
        </w:trPr>
        <w:tc>
          <w:tcPr>
            <w:tcW w:w="5277" w:type="dxa"/>
            <w:vAlign w:val="center"/>
          </w:tcPr>
          <w:p w:rsidR="001F072C" w:rsidRPr="00277DFE" w:rsidRDefault="001F072C" w:rsidP="00375B6B">
            <w:pPr>
              <w:rPr>
                <w:rFonts w:ascii="Times New Roman" w:hAnsi="Times New Roman"/>
                <w:b/>
                <w:bCs/>
                <w:i/>
              </w:rPr>
            </w:pPr>
            <w:r w:rsidRPr="00277DFE">
              <w:rPr>
                <w:rFonts w:ascii="Times New Roman" w:hAnsi="Times New Roman"/>
                <w:b/>
                <w:bCs/>
                <w:i/>
              </w:rPr>
              <w:t>Экспорт товаров:</w:t>
            </w:r>
          </w:p>
        </w:tc>
        <w:tc>
          <w:tcPr>
            <w:tcW w:w="1189" w:type="dxa"/>
            <w:vAlign w:val="center"/>
          </w:tcPr>
          <w:p w:rsidR="001F072C" w:rsidRPr="00263BCD" w:rsidRDefault="001F072C" w:rsidP="00263BCD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63BCD">
              <w:rPr>
                <w:rFonts w:ascii="Times New Roman" w:eastAsia="Symbol" w:hAnsi="Times New Roman" w:cs="Times New Roman"/>
                <w:b/>
                <w:i/>
              </w:rPr>
              <w:t>61</w:t>
            </w:r>
            <w:r w:rsidR="00263BCD" w:rsidRPr="00263BCD">
              <w:rPr>
                <w:rFonts w:ascii="Times New Roman" w:eastAsia="Symbol" w:hAnsi="Times New Roman" w:cs="Times New Roman"/>
                <w:b/>
                <w:i/>
              </w:rPr>
              <w:t>6</w:t>
            </w:r>
            <w:r w:rsidRPr="00263BCD">
              <w:rPr>
                <w:rFonts w:ascii="Times New Roman" w:eastAsia="Symbol" w:hAnsi="Times New Roman" w:cs="Times New Roman"/>
                <w:b/>
                <w:i/>
              </w:rPr>
              <w:t>,</w:t>
            </w:r>
            <w:r w:rsidR="00263BCD" w:rsidRPr="00263BCD">
              <w:rPr>
                <w:rFonts w:ascii="Times New Roman" w:eastAsia="Symbol" w:hAnsi="Times New Roman" w:cs="Times New Roman"/>
                <w:b/>
                <w:i/>
              </w:rPr>
              <w:t>6</w:t>
            </w:r>
          </w:p>
        </w:tc>
        <w:tc>
          <w:tcPr>
            <w:tcW w:w="1189" w:type="dxa"/>
            <w:vAlign w:val="center"/>
          </w:tcPr>
          <w:p w:rsidR="001F072C" w:rsidRPr="00887CB1" w:rsidRDefault="00AC465D" w:rsidP="00375B6B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524</w:t>
            </w:r>
            <w:r w:rsidR="001F072C" w:rsidRPr="00887CB1">
              <w:rPr>
                <w:rFonts w:ascii="Times New Roman" w:hAnsi="Times New Roman" w:cs="Times New Roman"/>
                <w:b/>
                <w:bCs/>
                <w:i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7</w:t>
            </w:r>
          </w:p>
        </w:tc>
        <w:tc>
          <w:tcPr>
            <w:tcW w:w="1808" w:type="dxa"/>
            <w:vAlign w:val="center"/>
          </w:tcPr>
          <w:p w:rsidR="001F072C" w:rsidRPr="004B6130" w:rsidRDefault="004B6130" w:rsidP="00375B6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B6130">
              <w:rPr>
                <w:rFonts w:ascii="Times New Roman" w:hAnsi="Times New Roman"/>
                <w:b/>
                <w:bCs/>
                <w:i/>
              </w:rPr>
              <w:t>85</w:t>
            </w:r>
          </w:p>
        </w:tc>
      </w:tr>
      <w:tr w:rsidR="001F072C" w:rsidTr="00AC465D">
        <w:trPr>
          <w:trHeight w:val="218"/>
        </w:trPr>
        <w:tc>
          <w:tcPr>
            <w:tcW w:w="5277" w:type="dxa"/>
          </w:tcPr>
          <w:p w:rsidR="001F072C" w:rsidRPr="00905B21" w:rsidRDefault="001F072C" w:rsidP="00375B6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05B21">
              <w:rPr>
                <w:rFonts w:ascii="Times New Roman" w:hAnsi="Times New Roman"/>
                <w:bCs/>
                <w:sz w:val="20"/>
                <w:szCs w:val="20"/>
              </w:rPr>
              <w:t>из них: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</w:tcPr>
          <w:p w:rsidR="001F072C" w:rsidRPr="004B6130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рыба, ракообразные и моллюски</w:t>
            </w:r>
          </w:p>
        </w:tc>
        <w:tc>
          <w:tcPr>
            <w:tcW w:w="1189" w:type="dxa"/>
          </w:tcPr>
          <w:p w:rsidR="001F072C" w:rsidRPr="00263BCD" w:rsidRDefault="00263BCD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263BCD">
              <w:rPr>
                <w:rFonts w:ascii="Times New Roman" w:hAnsi="Times New Roman"/>
                <w:bCs/>
              </w:rPr>
              <w:t>579,8</w:t>
            </w:r>
          </w:p>
        </w:tc>
        <w:tc>
          <w:tcPr>
            <w:tcW w:w="1189" w:type="dxa"/>
          </w:tcPr>
          <w:p w:rsidR="001F072C" w:rsidRDefault="00AC465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506,7</w:t>
            </w:r>
          </w:p>
        </w:tc>
        <w:tc>
          <w:tcPr>
            <w:tcW w:w="1808" w:type="dxa"/>
          </w:tcPr>
          <w:p w:rsidR="001F072C" w:rsidRPr="004B6130" w:rsidRDefault="004B6130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B6130">
              <w:rPr>
                <w:rFonts w:ascii="Times New Roman" w:hAnsi="Times New Roman"/>
                <w:bCs/>
              </w:rPr>
              <w:t>87,4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минеральные продукты</w:t>
            </w:r>
          </w:p>
        </w:tc>
        <w:tc>
          <w:tcPr>
            <w:tcW w:w="1189" w:type="dxa"/>
          </w:tcPr>
          <w:p w:rsidR="001F072C" w:rsidRPr="00263BCD" w:rsidRDefault="00263BCD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263BCD">
              <w:rPr>
                <w:rFonts w:ascii="Times New Roman" w:hAnsi="Times New Roman"/>
                <w:bCs/>
              </w:rPr>
              <w:t>8,7</w:t>
            </w:r>
          </w:p>
        </w:tc>
        <w:tc>
          <w:tcPr>
            <w:tcW w:w="1189" w:type="dxa"/>
          </w:tcPr>
          <w:p w:rsidR="001F072C" w:rsidRDefault="00AC465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5,6</w:t>
            </w:r>
          </w:p>
        </w:tc>
        <w:tc>
          <w:tcPr>
            <w:tcW w:w="1808" w:type="dxa"/>
          </w:tcPr>
          <w:p w:rsidR="001F072C" w:rsidRPr="004B6130" w:rsidRDefault="004B6130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B6130">
              <w:rPr>
                <w:rFonts w:ascii="Times New Roman" w:hAnsi="Times New Roman"/>
                <w:bCs/>
              </w:rPr>
              <w:t>64,4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древесина и целлюлозно-бумажные изделия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263BC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1,3</w:t>
            </w:r>
          </w:p>
        </w:tc>
        <w:tc>
          <w:tcPr>
            <w:tcW w:w="1808" w:type="dxa"/>
          </w:tcPr>
          <w:p w:rsidR="001F072C" w:rsidRPr="004B6130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B6130">
              <w:rPr>
                <w:rFonts w:ascii="Times New Roman" w:hAnsi="Times New Roman"/>
                <w:bCs/>
              </w:rPr>
              <w:t>0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металлы и изделия из них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263BCD">
              <w:rPr>
                <w:rFonts w:ascii="Times New Roman" w:hAnsi="Times New Roman"/>
                <w:bCs/>
              </w:rPr>
              <w:t>5,7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808" w:type="dxa"/>
          </w:tcPr>
          <w:p w:rsidR="001F072C" w:rsidRPr="004B6130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B6130">
              <w:rPr>
                <w:rFonts w:ascii="Times New Roman" w:hAnsi="Times New Roman"/>
                <w:bCs/>
              </w:rPr>
              <w:t>в 1,6 раз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машины, оборудование и транспортные средства</w:t>
            </w:r>
          </w:p>
        </w:tc>
        <w:tc>
          <w:tcPr>
            <w:tcW w:w="1189" w:type="dxa"/>
          </w:tcPr>
          <w:p w:rsidR="001F072C" w:rsidRPr="00263BCD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263BCD">
              <w:rPr>
                <w:rFonts w:ascii="Times New Roman" w:hAnsi="Times New Roman"/>
                <w:bCs/>
              </w:rPr>
              <w:t>0,87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1,5</w:t>
            </w:r>
          </w:p>
        </w:tc>
        <w:tc>
          <w:tcPr>
            <w:tcW w:w="1808" w:type="dxa"/>
          </w:tcPr>
          <w:p w:rsidR="001F072C" w:rsidRPr="004B6130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B6130">
              <w:rPr>
                <w:rFonts w:ascii="Times New Roman" w:hAnsi="Times New Roman"/>
                <w:bCs/>
              </w:rPr>
              <w:t>в 1,7 раз</w:t>
            </w:r>
          </w:p>
        </w:tc>
      </w:tr>
      <w:tr w:rsidR="001F072C" w:rsidTr="00406762">
        <w:trPr>
          <w:trHeight w:val="307"/>
        </w:trPr>
        <w:tc>
          <w:tcPr>
            <w:tcW w:w="5277" w:type="dxa"/>
            <w:vAlign w:val="center"/>
          </w:tcPr>
          <w:p w:rsidR="001F072C" w:rsidRPr="00277DFE" w:rsidRDefault="001F072C" w:rsidP="00375B6B">
            <w:pPr>
              <w:rPr>
                <w:rFonts w:ascii="Times New Roman" w:hAnsi="Times New Roman"/>
                <w:b/>
                <w:bCs/>
                <w:i/>
              </w:rPr>
            </w:pPr>
            <w:r w:rsidRPr="00277DFE">
              <w:rPr>
                <w:rFonts w:ascii="Times New Roman" w:hAnsi="Times New Roman"/>
                <w:b/>
                <w:bCs/>
                <w:i/>
              </w:rPr>
              <w:t>Импорт товаров:</w:t>
            </w:r>
          </w:p>
        </w:tc>
        <w:tc>
          <w:tcPr>
            <w:tcW w:w="1189" w:type="dxa"/>
            <w:vAlign w:val="center"/>
          </w:tcPr>
          <w:p w:rsidR="001F072C" w:rsidRPr="00887CB1" w:rsidRDefault="00263BCD" w:rsidP="00375B6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141,3</w:t>
            </w:r>
          </w:p>
        </w:tc>
        <w:tc>
          <w:tcPr>
            <w:tcW w:w="1189" w:type="dxa"/>
            <w:vAlign w:val="center"/>
          </w:tcPr>
          <w:p w:rsidR="001F072C" w:rsidRPr="00887CB1" w:rsidRDefault="00AC465D" w:rsidP="00375B6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123</w:t>
            </w:r>
            <w:r w:rsidR="001F072C" w:rsidRPr="00887CB1">
              <w:rPr>
                <w:rFonts w:ascii="Times New Roman" w:hAnsi="Times New Roman"/>
                <w:b/>
                <w:bCs/>
                <w:i/>
              </w:rPr>
              <w:t>,</w:t>
            </w: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1808" w:type="dxa"/>
            <w:vAlign w:val="center"/>
          </w:tcPr>
          <w:p w:rsidR="001F072C" w:rsidRPr="00410A25" w:rsidRDefault="00410A25" w:rsidP="00375B6B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10A25">
              <w:rPr>
                <w:rFonts w:ascii="Times New Roman" w:hAnsi="Times New Roman"/>
                <w:b/>
                <w:bCs/>
                <w:i/>
              </w:rPr>
              <w:t>87,5</w:t>
            </w:r>
          </w:p>
        </w:tc>
      </w:tr>
      <w:tr w:rsidR="001F072C" w:rsidTr="00AC465D">
        <w:tc>
          <w:tcPr>
            <w:tcW w:w="5277" w:type="dxa"/>
          </w:tcPr>
          <w:p w:rsidR="001F072C" w:rsidRPr="00905B21" w:rsidRDefault="001F072C" w:rsidP="00375B6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05B21">
              <w:rPr>
                <w:rFonts w:ascii="Times New Roman" w:hAnsi="Times New Roman"/>
                <w:bCs/>
                <w:sz w:val="20"/>
                <w:szCs w:val="20"/>
              </w:rPr>
              <w:t>из них: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продовольственные товары</w:t>
            </w:r>
          </w:p>
        </w:tc>
        <w:tc>
          <w:tcPr>
            <w:tcW w:w="1189" w:type="dxa"/>
          </w:tcPr>
          <w:p w:rsidR="001F072C" w:rsidRDefault="00263BC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7,5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AC465D">
              <w:rPr>
                <w:rFonts w:ascii="Times New Roman" w:hAnsi="Times New Roman"/>
                <w:bCs/>
              </w:rPr>
              <w:t>,6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1</w:t>
            </w:r>
            <w:r w:rsidR="00410A25" w:rsidRPr="00410A25">
              <w:rPr>
                <w:rFonts w:ascii="Times New Roman" w:hAnsi="Times New Roman"/>
                <w:bCs/>
              </w:rPr>
              <w:t>14,6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минеральные продукты</w:t>
            </w:r>
          </w:p>
        </w:tc>
        <w:tc>
          <w:tcPr>
            <w:tcW w:w="1189" w:type="dxa"/>
          </w:tcPr>
          <w:p w:rsidR="001F072C" w:rsidRDefault="00263BC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51,9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AC465D">
              <w:rPr>
                <w:rFonts w:ascii="Times New Roman" w:hAnsi="Times New Roman"/>
                <w:bCs/>
              </w:rPr>
              <w:t>0,4</w:t>
            </w:r>
          </w:p>
        </w:tc>
        <w:tc>
          <w:tcPr>
            <w:tcW w:w="1808" w:type="dxa"/>
          </w:tcPr>
          <w:p w:rsidR="001F072C" w:rsidRPr="00410A25" w:rsidRDefault="00410A25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77,8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продукция химической промышленности</w:t>
            </w:r>
          </w:p>
        </w:tc>
        <w:tc>
          <w:tcPr>
            <w:tcW w:w="1189" w:type="dxa"/>
          </w:tcPr>
          <w:p w:rsidR="001F072C" w:rsidRDefault="00263BC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6,6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</w:t>
            </w:r>
            <w:r w:rsidR="00AC465D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10</w:t>
            </w:r>
            <w:r w:rsidR="00410A25" w:rsidRPr="00410A25">
              <w:rPr>
                <w:rFonts w:ascii="Times New Roman" w:hAnsi="Times New Roman"/>
                <w:bCs/>
              </w:rPr>
              <w:t>3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древесина и целлюлозно-бумажные изделия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7,</w:t>
            </w:r>
            <w:r w:rsidR="00263BC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4,</w:t>
            </w:r>
            <w:r w:rsidR="00AC465D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63,</w:t>
            </w:r>
            <w:r w:rsidR="00410A25" w:rsidRPr="00410A25">
              <w:rPr>
                <w:rFonts w:ascii="Times New Roman" w:hAnsi="Times New Roman"/>
                <w:bCs/>
              </w:rPr>
              <w:t>5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текстиль, текстильные изделия и обувь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5,3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10</w:t>
            </w:r>
            <w:r w:rsidR="00410A25" w:rsidRPr="00410A25">
              <w:rPr>
                <w:rFonts w:ascii="Times New Roman" w:hAnsi="Times New Roman"/>
                <w:bCs/>
              </w:rPr>
              <w:t>6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металлы и изделия из них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23,5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8,</w:t>
            </w:r>
            <w:r w:rsidR="00AC465D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36,</w:t>
            </w:r>
            <w:r w:rsidR="00410A25" w:rsidRPr="00410A25">
              <w:rPr>
                <w:rFonts w:ascii="Times New Roman" w:hAnsi="Times New Roman"/>
                <w:bCs/>
              </w:rPr>
              <w:t>6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машины, оборудование и транспортные средства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33,</w:t>
            </w:r>
            <w:r w:rsidR="00263BC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189" w:type="dxa"/>
          </w:tcPr>
          <w:p w:rsidR="001F072C" w:rsidRDefault="00AC465D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</w:t>
            </w:r>
            <w:r w:rsidR="001F072C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12</w:t>
            </w:r>
            <w:r w:rsidR="00410A25" w:rsidRPr="00410A25">
              <w:rPr>
                <w:rFonts w:ascii="Times New Roman" w:hAnsi="Times New Roman"/>
                <w:bCs/>
              </w:rPr>
              <w:t>7</w:t>
            </w:r>
          </w:p>
        </w:tc>
      </w:tr>
      <w:tr w:rsidR="001F072C" w:rsidTr="00AC465D">
        <w:tc>
          <w:tcPr>
            <w:tcW w:w="5277" w:type="dxa"/>
          </w:tcPr>
          <w:p w:rsidR="001F072C" w:rsidRPr="00277DFE" w:rsidRDefault="001F072C" w:rsidP="00375B6B">
            <w:pPr>
              <w:jc w:val="both"/>
              <w:rPr>
                <w:rFonts w:ascii="Times New Roman" w:hAnsi="Times New Roman"/>
                <w:bCs/>
              </w:rPr>
            </w:pPr>
            <w:r w:rsidRPr="00277DFE">
              <w:rPr>
                <w:rFonts w:ascii="Times New Roman" w:hAnsi="Times New Roman"/>
                <w:bCs/>
              </w:rPr>
              <w:t>прочие товары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89" w:type="dxa"/>
          </w:tcPr>
          <w:p w:rsidR="001F072C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6,</w:t>
            </w:r>
            <w:r w:rsidR="00AC465D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808" w:type="dxa"/>
          </w:tcPr>
          <w:p w:rsidR="001F072C" w:rsidRPr="00410A25" w:rsidRDefault="001F072C" w:rsidP="00375B6B">
            <w:pPr>
              <w:jc w:val="center"/>
              <w:rPr>
                <w:rFonts w:ascii="Times New Roman" w:hAnsi="Times New Roman"/>
                <w:bCs/>
              </w:rPr>
            </w:pPr>
            <w:r w:rsidRPr="00410A25">
              <w:rPr>
                <w:rFonts w:ascii="Times New Roman" w:hAnsi="Times New Roman"/>
                <w:bCs/>
              </w:rPr>
              <w:t>11</w:t>
            </w:r>
            <w:r w:rsidR="00410A25" w:rsidRPr="00410A25">
              <w:rPr>
                <w:rFonts w:ascii="Times New Roman" w:hAnsi="Times New Roman"/>
                <w:bCs/>
              </w:rPr>
              <w:t>3,3</w:t>
            </w:r>
          </w:p>
        </w:tc>
      </w:tr>
    </w:tbl>
    <w:p w:rsidR="001F072C" w:rsidRPr="00C72A64" w:rsidRDefault="001F072C" w:rsidP="001F072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2A64">
        <w:rPr>
          <w:rFonts w:ascii="Times New Roman" w:hAnsi="Times New Roman"/>
          <w:bCs/>
          <w:sz w:val="28"/>
          <w:szCs w:val="28"/>
        </w:rPr>
        <w:t>Основными странами-партнерами Камчатского края традиционно являются Республика Корея, Китай, Япония.</w:t>
      </w:r>
    </w:p>
    <w:p w:rsidR="001F072C" w:rsidRPr="00C72A64" w:rsidRDefault="001F072C" w:rsidP="001F072C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2A64">
        <w:rPr>
          <w:rFonts w:ascii="Times New Roman" w:hAnsi="Times New Roman"/>
          <w:bCs/>
          <w:sz w:val="28"/>
          <w:szCs w:val="28"/>
        </w:rPr>
        <w:t xml:space="preserve">Внешнеторговый оборот с вышеперечисленными странами в 2014 году сложился в объеме: </w:t>
      </w:r>
    </w:p>
    <w:p w:rsidR="001F072C" w:rsidRPr="00C72A64" w:rsidRDefault="001F072C" w:rsidP="001F072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72A64">
        <w:rPr>
          <w:rFonts w:ascii="Times New Roman" w:hAnsi="Times New Roman"/>
          <w:sz w:val="28"/>
          <w:szCs w:val="28"/>
        </w:rPr>
        <w:t>Республика</w:t>
      </w:r>
      <w:r w:rsidRPr="00C72A64">
        <w:rPr>
          <w:rFonts w:ascii="Times New Roman" w:hAnsi="Times New Roman"/>
          <w:bCs/>
          <w:sz w:val="28"/>
          <w:szCs w:val="28"/>
        </w:rPr>
        <w:t xml:space="preserve"> Корея – </w:t>
      </w:r>
      <w:r w:rsidRPr="00C72A64">
        <w:rPr>
          <w:rFonts w:ascii="Times New Roman" w:hAnsi="Times New Roman"/>
          <w:sz w:val="28"/>
          <w:szCs w:val="28"/>
        </w:rPr>
        <w:t>271,2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C72A64">
        <w:rPr>
          <w:rFonts w:ascii="Times New Roman" w:hAnsi="Times New Roman"/>
          <w:sz w:val="28"/>
          <w:szCs w:val="28"/>
        </w:rPr>
        <w:t>44,6</w:t>
      </w:r>
      <w:r w:rsidRPr="00C72A64">
        <w:rPr>
          <w:rFonts w:ascii="Times New Roman" w:hAnsi="Times New Roman"/>
          <w:bCs/>
          <w:sz w:val="28"/>
          <w:szCs w:val="28"/>
        </w:rPr>
        <w:t xml:space="preserve">% стоимости товарооборота </w:t>
      </w:r>
      <w:r w:rsidRPr="00C72A64">
        <w:rPr>
          <w:rFonts w:ascii="Times New Roman" w:hAnsi="Times New Roman"/>
          <w:sz w:val="28"/>
          <w:szCs w:val="28"/>
        </w:rPr>
        <w:t>Камчатского края</w:t>
      </w:r>
      <w:r w:rsidR="00410A25">
        <w:rPr>
          <w:rFonts w:ascii="Times New Roman" w:hAnsi="Times New Roman"/>
          <w:bCs/>
          <w:sz w:val="28"/>
          <w:szCs w:val="28"/>
        </w:rPr>
        <w:t xml:space="preserve"> (у</w:t>
      </w:r>
      <w:r w:rsidRPr="00C72A64">
        <w:rPr>
          <w:rFonts w:ascii="Times New Roman" w:hAnsi="Times New Roman"/>
          <w:sz w:val="28"/>
          <w:szCs w:val="28"/>
        </w:rPr>
        <w:t>меньшение</w:t>
      </w:r>
      <w:r w:rsidRPr="00C72A64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C72A64">
        <w:rPr>
          <w:rFonts w:ascii="Times New Roman" w:hAnsi="Times New Roman"/>
          <w:sz w:val="28"/>
          <w:szCs w:val="28"/>
        </w:rPr>
        <w:t>на 25,3%</w:t>
      </w:r>
      <w:r w:rsidRPr="00C72A64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C72A64">
        <w:rPr>
          <w:rFonts w:ascii="Times New Roman" w:hAnsi="Times New Roman"/>
          <w:sz w:val="28"/>
          <w:szCs w:val="28"/>
        </w:rPr>
        <w:t>91,7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</w:t>
      </w:r>
      <w:r w:rsidR="00410A25">
        <w:rPr>
          <w:rFonts w:ascii="Times New Roman" w:hAnsi="Times New Roman"/>
          <w:bCs/>
          <w:sz w:val="28"/>
          <w:szCs w:val="28"/>
        </w:rPr>
        <w:t>)</w:t>
      </w:r>
      <w:r w:rsidRPr="00C72A64">
        <w:rPr>
          <w:rFonts w:ascii="Times New Roman" w:hAnsi="Times New Roman"/>
          <w:bCs/>
          <w:sz w:val="28"/>
          <w:szCs w:val="28"/>
        </w:rPr>
        <w:t>.</w:t>
      </w:r>
    </w:p>
    <w:p w:rsidR="001F072C" w:rsidRPr="00C72A64" w:rsidRDefault="001F072C" w:rsidP="001F072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72A64">
        <w:rPr>
          <w:rFonts w:ascii="Times New Roman" w:hAnsi="Times New Roman"/>
          <w:sz w:val="28"/>
          <w:szCs w:val="28"/>
        </w:rPr>
        <w:t>Китай</w:t>
      </w:r>
      <w:r w:rsidRPr="00C72A64">
        <w:rPr>
          <w:rFonts w:ascii="Times New Roman" w:hAnsi="Times New Roman"/>
          <w:bCs/>
          <w:sz w:val="28"/>
          <w:szCs w:val="28"/>
        </w:rPr>
        <w:t xml:space="preserve"> –  </w:t>
      </w:r>
      <w:r w:rsidRPr="00C72A64">
        <w:rPr>
          <w:rFonts w:ascii="Times New Roman" w:hAnsi="Times New Roman"/>
          <w:sz w:val="28"/>
          <w:szCs w:val="28"/>
        </w:rPr>
        <w:t>206,7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C72A64">
        <w:rPr>
          <w:rFonts w:ascii="Times New Roman" w:hAnsi="Times New Roman"/>
          <w:sz w:val="28"/>
          <w:szCs w:val="28"/>
        </w:rPr>
        <w:t>34,0</w:t>
      </w:r>
      <w:r w:rsidR="00410A25">
        <w:rPr>
          <w:rFonts w:ascii="Times New Roman" w:hAnsi="Times New Roman"/>
          <w:bCs/>
          <w:sz w:val="28"/>
          <w:szCs w:val="28"/>
        </w:rPr>
        <w:t xml:space="preserve">% стоимости товарооборота </w:t>
      </w:r>
      <w:r w:rsidR="00410A25">
        <w:rPr>
          <w:rFonts w:ascii="Times New Roman" w:hAnsi="Times New Roman"/>
          <w:sz w:val="28"/>
          <w:szCs w:val="28"/>
        </w:rPr>
        <w:t>(у</w:t>
      </w:r>
      <w:r w:rsidRPr="00C72A64">
        <w:rPr>
          <w:rFonts w:ascii="Times New Roman" w:hAnsi="Times New Roman"/>
          <w:sz w:val="28"/>
          <w:szCs w:val="28"/>
        </w:rPr>
        <w:t>меньшение</w:t>
      </w:r>
      <w:r w:rsidRPr="00C72A64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C72A64">
        <w:rPr>
          <w:rFonts w:ascii="Times New Roman" w:hAnsi="Times New Roman"/>
          <w:sz w:val="28"/>
          <w:szCs w:val="28"/>
        </w:rPr>
        <w:t>на 2,8%</w:t>
      </w:r>
      <w:r w:rsidRPr="00C72A64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C72A64">
        <w:rPr>
          <w:rFonts w:ascii="Times New Roman" w:hAnsi="Times New Roman"/>
          <w:sz w:val="28"/>
          <w:szCs w:val="28"/>
        </w:rPr>
        <w:t>6,1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</w:t>
      </w:r>
      <w:r w:rsidR="00410A25">
        <w:rPr>
          <w:rFonts w:ascii="Times New Roman" w:hAnsi="Times New Roman"/>
          <w:bCs/>
          <w:sz w:val="28"/>
          <w:szCs w:val="28"/>
        </w:rPr>
        <w:t>)</w:t>
      </w:r>
      <w:r w:rsidRPr="00C72A64">
        <w:rPr>
          <w:rFonts w:ascii="Times New Roman" w:hAnsi="Times New Roman"/>
          <w:bCs/>
          <w:sz w:val="28"/>
          <w:szCs w:val="28"/>
        </w:rPr>
        <w:t>.</w:t>
      </w:r>
    </w:p>
    <w:p w:rsidR="001F072C" w:rsidRPr="00C72A64" w:rsidRDefault="001F072C" w:rsidP="001F072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72A64">
        <w:rPr>
          <w:rFonts w:ascii="Times New Roman" w:hAnsi="Times New Roman"/>
          <w:sz w:val="28"/>
          <w:szCs w:val="28"/>
        </w:rPr>
        <w:lastRenderedPageBreak/>
        <w:t>Япония</w:t>
      </w:r>
      <w:r w:rsidRPr="00C72A64">
        <w:rPr>
          <w:rFonts w:ascii="Times New Roman" w:hAnsi="Times New Roman"/>
          <w:bCs/>
          <w:sz w:val="28"/>
          <w:szCs w:val="28"/>
        </w:rPr>
        <w:t xml:space="preserve"> – </w:t>
      </w:r>
      <w:r w:rsidRPr="00C72A64">
        <w:rPr>
          <w:rFonts w:ascii="Times New Roman" w:hAnsi="Times New Roman"/>
          <w:sz w:val="28"/>
          <w:szCs w:val="28"/>
        </w:rPr>
        <w:t>93,4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 или </w:t>
      </w:r>
      <w:r w:rsidRPr="00C72A64">
        <w:rPr>
          <w:rFonts w:ascii="Times New Roman" w:hAnsi="Times New Roman"/>
          <w:sz w:val="28"/>
          <w:szCs w:val="28"/>
        </w:rPr>
        <w:t>15,3</w:t>
      </w:r>
      <w:r w:rsidR="00410A25">
        <w:rPr>
          <w:rFonts w:ascii="Times New Roman" w:hAnsi="Times New Roman"/>
          <w:bCs/>
          <w:sz w:val="28"/>
          <w:szCs w:val="28"/>
        </w:rPr>
        <w:t>% стоимости товарооборота (</w:t>
      </w:r>
      <w:r w:rsidR="00410A25">
        <w:rPr>
          <w:rFonts w:ascii="Times New Roman" w:hAnsi="Times New Roman"/>
          <w:sz w:val="28"/>
          <w:szCs w:val="28"/>
        </w:rPr>
        <w:t>с</w:t>
      </w:r>
      <w:r w:rsidRPr="00C72A64">
        <w:rPr>
          <w:rFonts w:ascii="Times New Roman" w:hAnsi="Times New Roman"/>
          <w:sz w:val="28"/>
          <w:szCs w:val="28"/>
        </w:rPr>
        <w:t>окращение</w:t>
      </w:r>
      <w:r w:rsidRPr="00C72A64">
        <w:rPr>
          <w:rFonts w:ascii="Times New Roman" w:hAnsi="Times New Roman"/>
          <w:bCs/>
          <w:sz w:val="28"/>
          <w:szCs w:val="28"/>
        </w:rPr>
        <w:t xml:space="preserve"> стоимости </w:t>
      </w:r>
      <w:r w:rsidRPr="00C72A64">
        <w:rPr>
          <w:rFonts w:ascii="Times New Roman" w:hAnsi="Times New Roman"/>
          <w:sz w:val="28"/>
          <w:szCs w:val="28"/>
        </w:rPr>
        <w:t>на 9,2%</w:t>
      </w:r>
      <w:r w:rsidRPr="00C72A64">
        <w:rPr>
          <w:rFonts w:ascii="Times New Roman" w:hAnsi="Times New Roman"/>
          <w:bCs/>
          <w:sz w:val="28"/>
          <w:szCs w:val="28"/>
        </w:rPr>
        <w:t xml:space="preserve"> или на </w:t>
      </w:r>
      <w:r w:rsidRPr="00C72A64">
        <w:rPr>
          <w:rFonts w:ascii="Times New Roman" w:hAnsi="Times New Roman"/>
          <w:sz w:val="28"/>
          <w:szCs w:val="28"/>
        </w:rPr>
        <w:t>9,4</w:t>
      </w:r>
      <w:r w:rsidRPr="00C72A64">
        <w:rPr>
          <w:rFonts w:ascii="Times New Roman" w:hAnsi="Times New Roman"/>
          <w:bCs/>
          <w:sz w:val="28"/>
          <w:szCs w:val="28"/>
        </w:rPr>
        <w:t xml:space="preserve"> млн. долларов США</w:t>
      </w:r>
      <w:r w:rsidR="00410A25">
        <w:rPr>
          <w:rFonts w:ascii="Times New Roman" w:hAnsi="Times New Roman"/>
          <w:bCs/>
          <w:sz w:val="28"/>
          <w:szCs w:val="28"/>
        </w:rPr>
        <w:t>)</w:t>
      </w:r>
      <w:r w:rsidRPr="00C72A64">
        <w:rPr>
          <w:rFonts w:ascii="Times New Roman" w:hAnsi="Times New Roman"/>
          <w:bCs/>
          <w:sz w:val="28"/>
          <w:szCs w:val="28"/>
        </w:rPr>
        <w:t>.</w:t>
      </w:r>
    </w:p>
    <w:p w:rsidR="001F072C" w:rsidRDefault="001F072C" w:rsidP="001F072C">
      <w:pPr>
        <w:ind w:firstLine="708"/>
        <w:jc w:val="both"/>
        <w:rPr>
          <w:rFonts w:ascii="Times New Roman" w:eastAsia="Times New Roman" w:hAnsi="Times New Roman" w:cs="Times New Roman"/>
          <w:i/>
          <w:kern w:val="28"/>
          <w:sz w:val="28"/>
          <w:szCs w:val="28"/>
        </w:rPr>
      </w:pPr>
    </w:p>
    <w:p w:rsidR="00406762" w:rsidRDefault="00406762" w:rsidP="00406762">
      <w:pPr>
        <w:ind w:firstLine="70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C66A9B">
        <w:rPr>
          <w:rFonts w:ascii="Times New Roman" w:eastAsia="Times New Roman" w:hAnsi="Times New Roman" w:cs="Times New Roman"/>
          <w:kern w:val="28"/>
          <w:sz w:val="28"/>
          <w:szCs w:val="28"/>
        </w:rPr>
        <w:t>Динамика импорта</w:t>
      </w:r>
      <w:r w:rsidRPr="00C66A9B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за 2013 и 2014 годы </w:t>
      </w:r>
      <w:r w:rsidRPr="00C66A9B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сырья, продовольствия и сельскохозяйственных товаров, в отношении которых Постановлением Правительства Российской Федерации </w:t>
      </w:r>
      <w:r w:rsidRPr="00C66A9B">
        <w:rPr>
          <w:rFonts w:ascii="Times New Roman" w:hAnsi="Times New Roman" w:cs="Times New Roman"/>
          <w:color w:val="auto"/>
          <w:sz w:val="28"/>
          <w:szCs w:val="28"/>
        </w:rPr>
        <w:t>от 7 августа 2014 года № 778 «О мерах по реализации Указа Президента Российской Федерации от 6 августа 2014 года № 560 «О применении отдельных специальных экономических мер в целях обеспечения безопасности Российской Федерации»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введен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запрет на ввоз представлен в таблице 2.</w:t>
      </w:r>
      <w:proofErr w:type="gramEnd"/>
    </w:p>
    <w:p w:rsidR="00406762" w:rsidRPr="00C66A9B" w:rsidRDefault="00406762" w:rsidP="00406762">
      <w:pPr>
        <w:pStyle w:val="a4"/>
        <w:tabs>
          <w:tab w:val="left" w:pos="1276"/>
        </w:tabs>
        <w:ind w:left="705"/>
        <w:jc w:val="right"/>
        <w:rPr>
          <w:rFonts w:ascii="Times New Roman" w:eastAsia="Times New Roman" w:hAnsi="Times New Roman" w:cs="Times New Roman"/>
          <w:kern w:val="28"/>
          <w:sz w:val="20"/>
          <w:szCs w:val="20"/>
        </w:rPr>
      </w:pPr>
      <w:r>
        <w:rPr>
          <w:rFonts w:ascii="Times New Roman" w:eastAsia="Times New Roman" w:hAnsi="Times New Roman" w:cs="Times New Roman"/>
          <w:kern w:val="28"/>
          <w:sz w:val="20"/>
          <w:szCs w:val="20"/>
        </w:rPr>
        <w:t>т</w:t>
      </w:r>
      <w:r w:rsidRPr="00C66A9B">
        <w:rPr>
          <w:rFonts w:ascii="Times New Roman" w:eastAsia="Times New Roman" w:hAnsi="Times New Roman" w:cs="Times New Roman"/>
          <w:kern w:val="28"/>
          <w:sz w:val="20"/>
          <w:szCs w:val="20"/>
        </w:rPr>
        <w:t>ыс. долларов США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198"/>
        <w:gridCol w:w="1251"/>
        <w:gridCol w:w="1250"/>
        <w:gridCol w:w="1764"/>
      </w:tblGrid>
      <w:tr w:rsidR="00406762" w:rsidRPr="00DB4E2B" w:rsidTr="00375B6B">
        <w:tc>
          <w:tcPr>
            <w:tcW w:w="5387" w:type="dxa"/>
          </w:tcPr>
          <w:p w:rsidR="00406762" w:rsidRPr="00DB4E2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DB4E2B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Поставки продовольственных товаров из стран, присоединившихся к санкциям</w:t>
            </w:r>
          </w:p>
        </w:tc>
        <w:tc>
          <w:tcPr>
            <w:tcW w:w="1276" w:type="dxa"/>
          </w:tcPr>
          <w:p w:rsidR="00406762" w:rsidRPr="00DB4E2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DB4E2B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2013 год</w:t>
            </w:r>
          </w:p>
        </w:tc>
        <w:tc>
          <w:tcPr>
            <w:tcW w:w="1275" w:type="dxa"/>
          </w:tcPr>
          <w:p w:rsidR="00406762" w:rsidRPr="00662F98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vertAlign w:val="superscript"/>
              </w:rPr>
            </w:pPr>
            <w:r w:rsidRPr="00DB4E2B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2014 год</w:t>
            </w:r>
          </w:p>
        </w:tc>
        <w:tc>
          <w:tcPr>
            <w:tcW w:w="1808" w:type="dxa"/>
          </w:tcPr>
          <w:p w:rsidR="00406762" w:rsidRPr="00DB4E2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</w:pPr>
            <w:r w:rsidRPr="00DB4E2B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Темп роста,%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C66A9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Мясо крупного рогатого скота, замороженное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1 405,3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1 892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134,6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471,9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119,1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25,2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993,4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1 772,9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178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C66A9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Свинина свежая, охлажденная или замороженная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2 295,5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2 884,3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125,6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1 705,8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1 159,5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68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589,7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1 724,8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в 2,9 раз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C66A9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Мясо и пищевые субпродукты домашней птицы, свежие, охлажденные или замороженные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349,9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427,4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122,2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231,9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102,7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44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118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324,8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в 2,8 раз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C66A9B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  <w:t>Рыба и ракообразные, моллюски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204,6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29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14,2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204,6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29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Овощи и некоторые съедобные корнеплоды и клубнеплоды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207,1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82,8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40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143,3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78,7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55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63,9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4,1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0,6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Съедобные фрукты и орехи; кожура и корки цитрусовых или дынь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826,9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1 045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126,4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160,6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42,1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666,3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1 002,9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</w:p>
        </w:tc>
      </w:tr>
      <w:tr w:rsidR="00406762" w:rsidRPr="00DB4E2B" w:rsidTr="00375B6B">
        <w:trPr>
          <w:trHeight w:val="173"/>
        </w:trPr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Колбасы и аналогичные продукты из мяса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280,1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80,1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28,6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280,1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80,1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28,6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3,1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3,1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Разные пищевые продукты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6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i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b/>
                <w:i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  <w:vertAlign w:val="superscript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страны, в отношении которых введены санкции</w:t>
            </w:r>
            <w:proofErr w:type="gramStart"/>
            <w:r w:rsidRPr="00C66A9B">
              <w:rPr>
                <w:rFonts w:ascii="Times New Roman" w:eastAsia="Times New Roman" w:hAnsi="Times New Roman" w:cs="Times New Roman"/>
                <w:kern w:val="28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  <w:tr w:rsidR="00406762" w:rsidRPr="00DB4E2B" w:rsidTr="00375B6B">
        <w:tc>
          <w:tcPr>
            <w:tcW w:w="5387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иные страны</w:t>
            </w:r>
          </w:p>
        </w:tc>
        <w:tc>
          <w:tcPr>
            <w:tcW w:w="1276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  <w:tc>
          <w:tcPr>
            <w:tcW w:w="1275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6</w:t>
            </w:r>
          </w:p>
        </w:tc>
        <w:tc>
          <w:tcPr>
            <w:tcW w:w="1808" w:type="dxa"/>
          </w:tcPr>
          <w:p w:rsidR="00406762" w:rsidRPr="00C66A9B" w:rsidRDefault="00406762" w:rsidP="00375B6B">
            <w:pPr>
              <w:pStyle w:val="a4"/>
              <w:tabs>
                <w:tab w:val="left" w:pos="1276"/>
              </w:tabs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kern w:val="28"/>
              </w:rPr>
            </w:pPr>
            <w:r w:rsidRPr="00C66A9B">
              <w:rPr>
                <w:rFonts w:ascii="Times New Roman" w:eastAsia="Times New Roman" w:hAnsi="Times New Roman" w:cs="Times New Roman"/>
                <w:kern w:val="28"/>
              </w:rPr>
              <w:t>-</w:t>
            </w:r>
          </w:p>
        </w:tc>
      </w:tr>
    </w:tbl>
    <w:p w:rsidR="00406762" w:rsidRDefault="00406762" w:rsidP="00406762">
      <w:pPr>
        <w:rPr>
          <w:rFonts w:ascii="Times New Roman" w:eastAsia="Times New Roman" w:hAnsi="Times New Roman" w:cs="Times New Roman"/>
          <w:kern w:val="28"/>
        </w:rPr>
      </w:pPr>
    </w:p>
    <w:p w:rsidR="008370D1" w:rsidRDefault="00406762" w:rsidP="00406762">
      <w:pPr>
        <w:jc w:val="both"/>
      </w:pPr>
      <w:r w:rsidRPr="00C66A9B">
        <w:rPr>
          <w:rFonts w:ascii="Times New Roman" w:eastAsia="Times New Roman" w:hAnsi="Times New Roman" w:cs="Times New Roman"/>
          <w:kern w:val="28"/>
          <w:sz w:val="18"/>
          <w:szCs w:val="18"/>
        </w:rPr>
        <w:t xml:space="preserve">1 – перечень стран, указанных в п. 1 Постановления Правительства Российской Федерации </w:t>
      </w:r>
      <w:r w:rsidRPr="00C66A9B">
        <w:rPr>
          <w:rFonts w:ascii="Times New Roman" w:hAnsi="Times New Roman" w:cs="Times New Roman"/>
          <w:color w:val="auto"/>
          <w:sz w:val="18"/>
          <w:szCs w:val="18"/>
        </w:rPr>
        <w:t>от 7 августа 2014 года № 778 «О мерах по реализации Указа Президента Российской Федерации от 6 августа 2014 года № 560 «О применении отдельных специальных экономических мер в целях обеспечения безопасности Российской Федерации»</w:t>
      </w:r>
      <w:r>
        <w:rPr>
          <w:rFonts w:ascii="Times New Roman" w:hAnsi="Times New Roman" w:cs="Times New Roman"/>
          <w:color w:val="auto"/>
          <w:sz w:val="18"/>
          <w:szCs w:val="18"/>
        </w:rPr>
        <w:t>.</w:t>
      </w:r>
    </w:p>
    <w:sectPr w:rsidR="00837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82593"/>
    <w:multiLevelType w:val="hybridMultilevel"/>
    <w:tmpl w:val="D6504944"/>
    <w:lvl w:ilvl="0" w:tplc="78E0C06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2C"/>
    <w:rsid w:val="001F072C"/>
    <w:rsid w:val="0021122B"/>
    <w:rsid w:val="00263BCD"/>
    <w:rsid w:val="002656B1"/>
    <w:rsid w:val="0032571F"/>
    <w:rsid w:val="00406762"/>
    <w:rsid w:val="00410A25"/>
    <w:rsid w:val="004B6130"/>
    <w:rsid w:val="00652379"/>
    <w:rsid w:val="006A2FE6"/>
    <w:rsid w:val="007605B8"/>
    <w:rsid w:val="0079716D"/>
    <w:rsid w:val="008370D1"/>
    <w:rsid w:val="009D14CF"/>
    <w:rsid w:val="009F08BE"/>
    <w:rsid w:val="00A40BEE"/>
    <w:rsid w:val="00AC465D"/>
    <w:rsid w:val="00BB590F"/>
    <w:rsid w:val="00C852A1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72C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7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Body Text Indent"/>
    <w:basedOn w:val="a"/>
    <w:link w:val="a6"/>
    <w:rsid w:val="001F072C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6">
    <w:name w:val="Основной текст с отступом Знак"/>
    <w:basedOn w:val="a0"/>
    <w:link w:val="a5"/>
    <w:rsid w:val="001F072C"/>
    <w:rPr>
      <w:rFonts w:ascii="Times New Roman" w:eastAsia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72C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07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Body Text Indent"/>
    <w:basedOn w:val="a"/>
    <w:link w:val="a6"/>
    <w:rsid w:val="001F072C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6">
    <w:name w:val="Основной текст с отступом Знак"/>
    <w:basedOn w:val="a0"/>
    <w:link w:val="a5"/>
    <w:rsid w:val="001F072C"/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</cp:revision>
  <cp:lastPrinted>2015-05-13T00:46:00Z</cp:lastPrinted>
  <dcterms:created xsi:type="dcterms:W3CDTF">2015-05-12T21:32:00Z</dcterms:created>
  <dcterms:modified xsi:type="dcterms:W3CDTF">2015-05-13T22:43:00Z</dcterms:modified>
</cp:coreProperties>
</file>